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 w:ascii="黑体" w:hAnsi="仿宋_GB2312" w:eastAsia="黑体" w:cs="仿宋_GB2312"/>
          <w:bCs/>
          <w:sz w:val="32"/>
          <w:szCs w:val="44"/>
        </w:rPr>
        <w:t>附件3</w:t>
      </w:r>
    </w:p>
    <w:p>
      <w:pPr>
        <w:spacing w:after="100" w:afterAutospacing="1" w:line="1600" w:lineRule="exact"/>
        <w:jc w:val="center"/>
        <w:rPr>
          <w:rFonts w:ascii="华文行楷" w:hAnsi="Edwardian Script ITC" w:eastAsia="华文行楷"/>
          <w:b/>
          <w:spacing w:val="90"/>
          <w:sz w:val="112"/>
          <w:szCs w:val="112"/>
        </w:rPr>
      </w:pPr>
      <w:r>
        <w:rPr>
          <w:rFonts w:hint="eastAsia" w:ascii="华文行楷" w:hAnsi="Edwardian Script ITC" w:eastAsia="华文行楷"/>
          <w:b/>
          <w:spacing w:val="90"/>
          <w:sz w:val="112"/>
          <w:szCs w:val="112"/>
        </w:rPr>
        <w:t>商业计划书</w:t>
      </w:r>
    </w:p>
    <w:p>
      <w:pPr>
        <w:spacing w:line="380" w:lineRule="exact"/>
        <w:ind w:firstLine="420" w:firstLineChars="200"/>
        <w:jc w:val="center"/>
        <w:rPr>
          <w:b/>
        </w:rPr>
      </w:pPr>
    </w:p>
    <w:p/>
    <w:p/>
    <w:p/>
    <w:p/>
    <w:p/>
    <w:p/>
    <w:p/>
    <w:p/>
    <w:p/>
    <w:p>
      <w:pPr>
        <w:spacing w:line="800" w:lineRule="exact"/>
        <w:ind w:right="1102" w:rightChars="525" w:firstLine="1104" w:firstLineChars="345"/>
        <w:rPr>
          <w:sz w:val="32"/>
          <w:u w:val="single"/>
        </w:rPr>
      </w:pPr>
      <w:r>
        <w:rPr>
          <w:rFonts w:hint="eastAsia"/>
          <w:b/>
          <w:sz w:val="32"/>
        </w:rPr>
        <w:t>项目名称：</w:t>
      </w:r>
      <w:r>
        <w:rPr>
          <w:rFonts w:hint="eastAsia"/>
          <w:b/>
          <w:bCs/>
          <w:sz w:val="32"/>
          <w:u w:val="single"/>
        </w:rPr>
        <w:t xml:space="preserve">                          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pacing w:line="800" w:lineRule="exact"/>
        <w:ind w:right="1102" w:rightChars="525" w:firstLine="1104" w:firstLineChars="345"/>
        <w:rPr>
          <w:sz w:val="32"/>
          <w:u w:val="single"/>
        </w:rPr>
      </w:pPr>
      <w:r>
        <w:rPr>
          <w:rFonts w:hint="eastAsia"/>
          <w:b/>
          <w:sz w:val="32"/>
        </w:rPr>
        <w:t>项目组别：</w:t>
      </w:r>
      <w:r>
        <w:rPr>
          <w:rFonts w:hint="eastAsia"/>
          <w:b/>
          <w:bCs/>
          <w:sz w:val="32"/>
          <w:u w:val="single"/>
        </w:rPr>
        <w:t xml:space="preserve">                          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pacing w:line="800" w:lineRule="exact"/>
        <w:ind w:right="1102" w:rightChars="525" w:firstLine="1104" w:firstLineChars="345"/>
        <w:rPr>
          <w:b/>
          <w:sz w:val="32"/>
        </w:rPr>
      </w:pPr>
      <w:r>
        <w:rPr>
          <w:rFonts w:hint="eastAsia"/>
          <w:b/>
          <w:sz w:val="32"/>
        </w:rPr>
        <w:t>项目负责人：</w:t>
      </w:r>
      <w:r>
        <w:rPr>
          <w:rFonts w:hint="eastAsia"/>
          <w:b/>
          <w:bCs/>
          <w:sz w:val="32"/>
          <w:u w:val="single"/>
        </w:rPr>
        <w:t xml:space="preserve">                       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pacing w:line="800" w:lineRule="exact"/>
        <w:ind w:right="1102" w:rightChars="525" w:firstLine="1104" w:firstLineChars="345"/>
        <w:rPr>
          <w:b/>
          <w:sz w:val="32"/>
        </w:rPr>
      </w:pPr>
      <w:r>
        <w:rPr>
          <w:rFonts w:hint="eastAsia"/>
          <w:b/>
          <w:sz w:val="32"/>
        </w:rPr>
        <w:t>联系方式：</w:t>
      </w:r>
      <w:r>
        <w:rPr>
          <w:rFonts w:hint="eastAsia"/>
          <w:b/>
          <w:sz w:val="32"/>
          <w:u w:val="single"/>
        </w:rPr>
        <w:t xml:space="preserve">                                   </w:t>
      </w:r>
      <w:r>
        <w:rPr>
          <w:rFonts w:hint="eastAsia"/>
          <w:b/>
          <w:sz w:val="32"/>
        </w:rPr>
        <w:t xml:space="preserve"> </w:t>
      </w:r>
      <w:bookmarkStart w:id="3" w:name="_GoBack"/>
      <w:bookmarkEnd w:id="3"/>
      <w:r>
        <w:rPr>
          <w:rFonts w:hint="eastAsia"/>
          <w:b/>
          <w:sz w:val="32"/>
        </w:rPr>
        <w:t xml:space="preserve"> </w:t>
      </w:r>
    </w:p>
    <w:p>
      <w:pPr>
        <w:jc w:val="center"/>
        <w:rPr>
          <w:rFonts w:ascii="宋体" w:hAnsi="宋体"/>
          <w:b/>
          <w:sz w:val="32"/>
        </w:rPr>
      </w:pPr>
    </w:p>
    <w:p>
      <w:pPr>
        <w:jc w:val="center"/>
        <w:rPr>
          <w:rFonts w:ascii="宋体" w:hAnsi="宋体"/>
          <w:b/>
          <w:sz w:val="32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2023 年 10 月</w:t>
      </w:r>
      <w:r>
        <w:rPr>
          <w:rFonts w:ascii="宋体" w:hAnsi="宋体"/>
          <w:b/>
          <w:sz w:val="32"/>
        </w:rPr>
        <w:tab/>
      </w:r>
    </w:p>
    <w:p>
      <w:pPr>
        <w:jc w:val="center"/>
        <w:rPr>
          <w:b/>
          <w:sz w:val="36"/>
          <w:szCs w:val="36"/>
        </w:rPr>
      </w:pPr>
    </w:p>
    <w:p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商业计划书结构框架</w:t>
      </w:r>
    </w:p>
    <w:p/>
    <w:p>
      <w:pPr>
        <w:pStyle w:val="2"/>
        <w:spacing w:before="0"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第一章 项目概述</w:t>
      </w:r>
    </w:p>
    <w:p>
      <w:pPr>
        <w:pStyle w:val="2"/>
        <w:spacing w:before="0" w:after="0" w:line="360" w:lineRule="auto"/>
        <w:jc w:val="left"/>
        <w:rPr>
          <w:rFonts w:ascii="宋体" w:hAnsi="宋体" w:cs="宋体"/>
          <w:b w:val="0"/>
          <w:bCs w:val="0"/>
          <w:color w:val="000000"/>
          <w:kern w:val="0"/>
          <w:sz w:val="24"/>
        </w:rPr>
      </w:pPr>
      <w:bookmarkStart w:id="0" w:name="_Toc291148626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项目的产业背景和市场竞争环境；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项目内容、名称；项目的独创性、领先性</w:t>
      </w:r>
    </w:p>
    <w:p/>
    <w:bookmarkEnd w:id="0"/>
    <w:p>
      <w:pPr>
        <w:pStyle w:val="2"/>
        <w:spacing w:before="0" w:after="0"/>
        <w:ind w:firstLine="2880" w:firstLineChars="800"/>
        <w:rPr>
          <w:sz w:val="36"/>
          <w:szCs w:val="36"/>
        </w:rPr>
      </w:pPr>
      <w:r>
        <w:rPr>
          <w:rFonts w:hint="eastAsia"/>
          <w:sz w:val="36"/>
          <w:szCs w:val="36"/>
        </w:rPr>
        <w:t>第二章 管理团队及组织结构</w:t>
      </w:r>
      <w:bookmarkStart w:id="1" w:name="_Toc291148628"/>
    </w:p>
    <w:p>
      <w:pPr>
        <w:pStyle w:val="2"/>
        <w:spacing w:before="0" w:after="0" w:line="360" w:lineRule="auto"/>
        <w:jc w:val="left"/>
        <w:rPr>
          <w:rFonts w:ascii="宋体" w:hAnsi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管理团队各成员有关的教育和工作背景、成员的分工和互补；公司的组织构架以及领导层成员；创业顾问，主要投资人和持股情况</w:t>
      </w:r>
    </w:p>
    <w:p/>
    <w:p>
      <w:pPr>
        <w:pStyle w:val="2"/>
        <w:spacing w:before="0"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第三章</w:t>
      </w:r>
      <w:r>
        <w:rPr>
          <w:sz w:val="36"/>
          <w:szCs w:val="36"/>
        </w:rPr>
        <w:t xml:space="preserve"> </w:t>
      </w:r>
      <w:bookmarkEnd w:id="1"/>
      <w:r>
        <w:rPr>
          <w:rFonts w:hint="eastAsia"/>
          <w:sz w:val="36"/>
          <w:szCs w:val="36"/>
        </w:rPr>
        <w:t>市场竞争分析</w:t>
      </w:r>
    </w:p>
    <w:p>
      <w:pPr>
        <w:pStyle w:val="2"/>
        <w:spacing w:before="0" w:after="0" w:line="360" w:lineRule="auto"/>
        <w:jc w:val="left"/>
        <w:rPr>
          <w:rFonts w:ascii="宋体" w:hAnsi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项目的市场机会和有效的市场需求、所面对的目标顾客（市场定位、市场细分；项目的核心竞争力；商业模式</w:t>
      </w:r>
    </w:p>
    <w:p/>
    <w:p>
      <w:pPr>
        <w:pStyle w:val="2"/>
        <w:spacing w:before="0" w:after="0"/>
        <w:ind w:firstLine="2880" w:firstLineChars="800"/>
        <w:rPr>
          <w:sz w:val="36"/>
          <w:szCs w:val="36"/>
        </w:rPr>
      </w:pPr>
      <w:bookmarkStart w:id="2" w:name="_Toc291148629"/>
      <w:r>
        <w:rPr>
          <w:rFonts w:hint="eastAsia"/>
          <w:sz w:val="36"/>
          <w:szCs w:val="36"/>
        </w:rPr>
        <w:t>第四章</w:t>
      </w:r>
      <w:bookmarkEnd w:id="2"/>
      <w:r>
        <w:rPr>
          <w:rFonts w:hint="eastAsia"/>
          <w:sz w:val="36"/>
          <w:szCs w:val="36"/>
        </w:rPr>
        <w:t xml:space="preserve">  项目现状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项目（已有）资源；项目目前进展，运营数据</w:t>
      </w:r>
    </w:p>
    <w:p/>
    <w:p>
      <w:pPr>
        <w:pStyle w:val="2"/>
        <w:spacing w:before="0" w:after="0"/>
        <w:jc w:val="center"/>
      </w:pPr>
      <w:r>
        <w:rPr>
          <w:rFonts w:hint="eastAsia"/>
          <w:sz w:val="36"/>
          <w:szCs w:val="36"/>
        </w:rPr>
        <w:t xml:space="preserve">         第五章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（营销）发展规划</w:t>
      </w:r>
    </w:p>
    <w:p>
      <w:pPr>
        <w:spacing w:line="360" w:lineRule="auto"/>
      </w:pPr>
      <w:r>
        <w:rPr>
          <w:rFonts w:hint="eastAsia"/>
          <w:bCs/>
          <w:sz w:val="24"/>
        </w:rPr>
        <w:t>结合项目特点制定合适的市场营销策略，包括对自身产品、技术或服务的价格定位、渠道建设、推广策略、公司发展规划（1-3年）等。</w:t>
      </w:r>
    </w:p>
    <w:p/>
    <w:p>
      <w:pPr>
        <w:pStyle w:val="2"/>
        <w:spacing w:before="0" w:after="0"/>
        <w:jc w:val="center"/>
        <w:rPr>
          <w:sz w:val="24"/>
        </w:rPr>
      </w:pPr>
      <w:r>
        <w:rPr>
          <w:rFonts w:hint="eastAsia"/>
          <w:sz w:val="36"/>
          <w:szCs w:val="36"/>
        </w:rPr>
        <w:t>第六章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财务规划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资金来源与运用；盈利能力分析；风险资金退出策略等</w:t>
      </w:r>
    </w:p>
    <w:p>
      <w:pPr>
        <w:spacing w:line="360" w:lineRule="auto"/>
        <w:rPr>
          <w:sz w:val="24"/>
        </w:rPr>
      </w:pPr>
    </w:p>
    <w:p>
      <w:pPr>
        <w:jc w:val="center"/>
      </w:pPr>
      <w:r>
        <w:rPr>
          <w:rFonts w:hint="eastAsia"/>
          <w:b/>
          <w:bCs/>
          <w:sz w:val="36"/>
          <w:szCs w:val="36"/>
        </w:rPr>
        <w:t>第七章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风险分析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面临的技术、市场、财务等关键问题，提出合理可行的规避计划</w:t>
      </w:r>
    </w:p>
    <w:p>
      <w:pPr>
        <w:spacing w:line="360" w:lineRule="auto"/>
        <w:rPr>
          <w:sz w:val="24"/>
        </w:rPr>
      </w:pPr>
    </w:p>
    <w:p>
      <w:pPr>
        <w:pStyle w:val="2"/>
        <w:spacing w:before="0"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八、附件材料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*营业执照复印件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*专利证书复印件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*成果鉴定复印件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*获奖证书复印件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*重要机构的合作协议复印件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*重点客户的销售协议复印件</w:t>
      </w:r>
    </w:p>
    <w:p>
      <w:pPr>
        <w:widowControl/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*重点媒体的报道截图</w:t>
      </w:r>
    </w:p>
    <w:p>
      <w:pPr>
        <w:widowControl/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*其他重要附件</w:t>
      </w:r>
    </w:p>
    <w:p>
      <w:pPr>
        <w:spacing w:line="360" w:lineRule="auto"/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Edwardian Script ITC">
    <w:altName w:val="Mongolian Baiti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mJiNmNlNTg2YmZkOTE3YzJiNjFhMjUwM2I3NmIifQ=="/>
  </w:docVars>
  <w:rsids>
    <w:rsidRoot w:val="76505676"/>
    <w:rsid w:val="765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2023-10-13T16:42:00Z</dcterms:created>
  <dc:creator>发仔哥你唔好咁啦</dc:creator>
  <cp:lastModifiedBy>发仔哥你唔好咁啦</cp:lastModifiedBy>
  <dcterms:modified xsi:type="dcterms:W3CDTF">2023-10-13T16:44:57Z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D5876D9B9AAC4BD0B8FB070F1D055D4E_11</vt:lpwstr>
  </property>
</Properties>
</file>